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bottom w:val="thinThickSmallGap" w:sz="24" w:space="0" w:color="FF0000"/>
        </w:tblBorders>
        <w:tblLook w:val="0000" w:firstRow="0" w:lastRow="0" w:firstColumn="0" w:lastColumn="0" w:noHBand="0" w:noVBand="0"/>
      </w:tblPr>
      <w:tblGrid>
        <w:gridCol w:w="8522"/>
      </w:tblGrid>
      <w:tr w:rsidR="00952D36" w:rsidRPr="00952D36" w:rsidTr="00C7502C">
        <w:trPr>
          <w:trHeight w:val="100"/>
          <w:jc w:val="center"/>
        </w:trPr>
        <w:tc>
          <w:tcPr>
            <w:tcW w:w="9624" w:type="dxa"/>
          </w:tcPr>
          <w:p w:rsidR="00952D36" w:rsidRPr="00952D36" w:rsidRDefault="00952D36" w:rsidP="00952D36">
            <w:pPr>
              <w:pStyle w:val="1"/>
              <w:keepNext/>
              <w:keepLines/>
              <w:widowControl/>
              <w:autoSpaceDE w:val="0"/>
              <w:autoSpaceDN w:val="0"/>
              <w:adjustRightInd w:val="0"/>
              <w:snapToGrid w:val="0"/>
              <w:spacing w:line="580" w:lineRule="atLeast"/>
              <w:jc w:val="distribute"/>
              <w:textAlignment w:val="baseline"/>
              <w:rPr>
                <w:rFonts w:eastAsia="华康简标题宋"/>
                <w:bCs/>
                <w:color w:val="FF0000"/>
                <w:w w:val="90"/>
                <w:kern w:val="72"/>
                <w:sz w:val="72"/>
              </w:rPr>
            </w:pPr>
            <w:bookmarkStart w:id="0" w:name="xxqqWholeArea"/>
            <w:bookmarkStart w:id="1" w:name="_GoBack"/>
            <w:bookmarkEnd w:id="1"/>
            <w:r w:rsidRPr="00952D36">
              <w:rPr>
                <w:rFonts w:eastAsia="华康简标题宋" w:hint="eastAsia"/>
                <w:bCs/>
                <w:color w:val="FF0000"/>
                <w:w w:val="90"/>
                <w:kern w:val="72"/>
                <w:sz w:val="72"/>
              </w:rPr>
              <w:t>东莞市不动产登记中心</w:t>
            </w:r>
          </w:p>
        </w:tc>
      </w:tr>
      <w:bookmarkEnd w:id="0"/>
    </w:tbl>
    <w:p w:rsidR="00952D36" w:rsidRDefault="00952D36" w:rsidP="00952D36">
      <w:pPr>
        <w:spacing w:line="0" w:lineRule="atLeast"/>
        <w:rPr>
          <w:rFonts w:ascii="华康简标题宋" w:eastAsia="华康简标题宋" w:hAnsi="NEU-BZ-S92"/>
          <w:sz w:val="18"/>
          <w:szCs w:val="18"/>
        </w:rPr>
      </w:pPr>
    </w:p>
    <w:p w:rsidR="00BD3FF8" w:rsidRDefault="00BD3FF8">
      <w:pPr>
        <w:spacing w:line="0" w:lineRule="atLeast"/>
        <w:jc w:val="center"/>
        <w:rPr>
          <w:rFonts w:ascii="华康简标题宋" w:eastAsia="华康简标题宋" w:hAnsiTheme="majorEastAsia"/>
          <w:sz w:val="28"/>
          <w:szCs w:val="44"/>
        </w:rPr>
      </w:pPr>
    </w:p>
    <w:p w:rsidR="00BD3FF8" w:rsidRDefault="008207E4">
      <w:pPr>
        <w:spacing w:line="0" w:lineRule="atLeas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关于推行存量商品房变更登记</w:t>
      </w:r>
    </w:p>
    <w:p w:rsidR="00BD3FF8" w:rsidRDefault="008207E4">
      <w:pPr>
        <w:spacing w:line="0" w:lineRule="atLeas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proofErr w:type="gramStart"/>
      <w:r>
        <w:rPr>
          <w:rFonts w:ascii="方正小标宋简体" w:eastAsia="方正小标宋简体" w:hAnsi="Times New Roman" w:cs="Times New Roman" w:hint="eastAsia"/>
          <w:sz w:val="44"/>
          <w:szCs w:val="44"/>
        </w:rPr>
        <w:t>全程网办</w:t>
      </w:r>
      <w:proofErr w:type="gramEnd"/>
      <w:r>
        <w:rPr>
          <w:rFonts w:ascii="方正小标宋简体" w:eastAsia="方正小标宋简体" w:hAnsi="Times New Roman" w:cs="Times New Roman" w:hint="eastAsia"/>
          <w:sz w:val="44"/>
          <w:szCs w:val="44"/>
        </w:rPr>
        <w:t>的通告</w:t>
      </w:r>
    </w:p>
    <w:p w:rsidR="00BD3FF8" w:rsidRDefault="00BD3FF8">
      <w:pPr>
        <w:spacing w:line="0" w:lineRule="atLeast"/>
      </w:pPr>
    </w:p>
    <w:p w:rsidR="00BD3FF8" w:rsidRDefault="008207E4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广大市民朋友：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为深化“放管服”改革，进一步优化营商环境，推动更多不动产登记业务“不见面”“掌上办”，持续提升企业群众办事便利度和获得感，我市将于</w:t>
      </w:r>
      <w:r>
        <w:rPr>
          <w:rFonts w:ascii="Times New Roman" w:eastAsia="仿宋_GB2312" w:hAnsi="Times New Roman" w:cs="Times New Roman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 w:rsidR="00952D36">
        <w:rPr>
          <w:rFonts w:ascii="Times New Roman" w:eastAsia="仿宋_GB2312" w:hAnsi="Times New Roman" w:cs="Times New Roman" w:hint="eastAsia"/>
          <w:sz w:val="32"/>
          <w:szCs w:val="32"/>
        </w:rPr>
        <w:t>27</w:t>
      </w:r>
      <w:r>
        <w:rPr>
          <w:rFonts w:ascii="Times New Roman" w:eastAsia="仿宋_GB2312" w:hAnsi="Times New Roman" w:cs="Times New Roman"/>
          <w:sz w:val="32"/>
          <w:szCs w:val="32"/>
        </w:rPr>
        <w:t>日起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推行</w:t>
      </w:r>
      <w:r>
        <w:rPr>
          <w:rFonts w:ascii="Times New Roman" w:eastAsia="仿宋_GB2312" w:hAnsi="Times New Roman" w:cs="Times New Roman"/>
          <w:sz w:val="32"/>
          <w:szCs w:val="32"/>
        </w:rPr>
        <w:t>存量商品房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变更</w:t>
      </w:r>
      <w:r>
        <w:rPr>
          <w:rFonts w:ascii="仿宋_GB2312" w:eastAsia="仿宋_GB2312" w:hAnsiTheme="majorEastAsia" w:hint="eastAsia"/>
          <w:sz w:val="32"/>
          <w:szCs w:val="32"/>
        </w:rPr>
        <w:t>登记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全程网办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。现将有关事项通告如下：</w:t>
      </w:r>
    </w:p>
    <w:p w:rsidR="00BD3FF8" w:rsidRDefault="008207E4">
      <w:pPr>
        <w:numPr>
          <w:ilvl w:val="0"/>
          <w:numId w:val="2"/>
        </w:num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适用范围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（一）变更登记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全程网办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业务范围为已完成房产电子分户图整理入库的全市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通办楼盘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（可通过“东莞市不动产登记中心”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微信公众号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查询）；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（二）申请主体须是中国国内具有二代身份证的成年居民。暂不支持企业、单位、未成年人、境外人士和委托代理人等线上办理；</w:t>
      </w:r>
    </w:p>
    <w:p w:rsidR="00BD3FF8" w:rsidRDefault="008207E4">
      <w:pPr>
        <w:widowControl/>
        <w:shd w:val="clear" w:color="auto" w:fill="FFFFFF"/>
        <w:spacing w:line="326" w:lineRule="atLeast"/>
        <w:ind w:firstLine="48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（三）办理情形适用于个人姓名或房屋坐落发生变更。</w:t>
      </w:r>
    </w:p>
    <w:p w:rsidR="00BD3FF8" w:rsidRDefault="008207E4">
      <w:pPr>
        <w:numPr>
          <w:ilvl w:val="0"/>
          <w:numId w:val="2"/>
        </w:num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办理要求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（一）符合条件的市民可通过“东莞市不动产登记中心”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微信公众号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办理变更登记业务（具体操作详见附件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仿宋_GB2312" w:eastAsia="仿宋_GB2312" w:hAnsiTheme="majorEastAsia" w:hint="eastAsia"/>
          <w:sz w:val="32"/>
          <w:szCs w:val="32"/>
        </w:rPr>
        <w:t>。办理过程中申请人须对有关文档进行电子签名（详见附件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仿宋_GB2312" w:eastAsia="仿宋_GB2312" w:hAnsiTheme="majorEastAsia" w:hint="eastAsia"/>
          <w:sz w:val="32"/>
          <w:szCs w:val="32"/>
        </w:rPr>
        <w:t>，权利人须对原不动产权证书承诺公告作废，并由不动产登记中心审核登簿后在公众信息网进行作废公告；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lastRenderedPageBreak/>
        <w:t>（二）变更登记业务由房屋所在地的不动产登记中心负责受理，并完成</w:t>
      </w:r>
      <w:proofErr w:type="gramStart"/>
      <w:r>
        <w:rPr>
          <w:rFonts w:ascii="仿宋_GB2312" w:eastAsia="仿宋_GB2312" w:hAnsiTheme="majorEastAsia" w:hint="eastAsia"/>
          <w:sz w:val="32"/>
          <w:szCs w:val="32"/>
        </w:rPr>
        <w:t>缮</w:t>
      </w:r>
      <w:proofErr w:type="gramEnd"/>
      <w:r>
        <w:rPr>
          <w:rFonts w:ascii="仿宋_GB2312" w:eastAsia="仿宋_GB2312" w:hAnsiTheme="majorEastAsia" w:hint="eastAsia"/>
          <w:sz w:val="32"/>
          <w:szCs w:val="32"/>
        </w:rPr>
        <w:t>证和发证（申请人可选择窗口领证或邮政寄递服务）；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（三）坐落变更登记业务，须由镇街（园区）不动产登记中心按变更后的新地址制作并上传房产分户图；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（四）变更登记业务由市不动产登记中心负责审核登簿。</w:t>
      </w:r>
    </w:p>
    <w:p w:rsidR="00BD3FF8" w:rsidRDefault="008207E4">
      <w:pPr>
        <w:numPr>
          <w:ilvl w:val="0"/>
          <w:numId w:val="2"/>
        </w:num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办结时限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凡工作日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16:00</w:t>
      </w:r>
      <w:r>
        <w:rPr>
          <w:rFonts w:ascii="仿宋_GB2312" w:eastAsia="仿宋_GB2312" w:hAnsiTheme="majorEastAsia" w:hint="eastAsia"/>
          <w:sz w:val="32"/>
          <w:szCs w:val="32"/>
        </w:rPr>
        <w:t>前成功提交申请的业务，当日办结；工作日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16:00</w:t>
      </w:r>
      <w:r>
        <w:rPr>
          <w:rFonts w:ascii="仿宋_GB2312" w:eastAsia="仿宋_GB2312" w:hAnsiTheme="majorEastAsia" w:hint="eastAsia"/>
          <w:sz w:val="32"/>
          <w:szCs w:val="32"/>
        </w:rPr>
        <w:t>后提交的申请在下一个工作日内办结。</w:t>
      </w:r>
    </w:p>
    <w:p w:rsidR="00BD3FF8" w:rsidRDefault="008207E4">
      <w:pPr>
        <w:numPr>
          <w:ilvl w:val="0"/>
          <w:numId w:val="2"/>
        </w:num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注意事项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（一）文件的电子签署采用“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e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签宝”</w:t>
      </w:r>
      <w:r>
        <w:rPr>
          <w:rFonts w:ascii="仿宋_GB2312" w:eastAsia="仿宋_GB2312" w:hAnsiTheme="majorEastAsia" w:hint="eastAsia"/>
          <w:sz w:val="32"/>
          <w:szCs w:val="32"/>
        </w:rPr>
        <w:t>，请申请人提前下载支付宝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app</w:t>
      </w:r>
      <w:r>
        <w:rPr>
          <w:rFonts w:ascii="仿宋_GB2312" w:eastAsia="仿宋_GB2312" w:hAnsiTheme="majorEastAsia" w:hint="eastAsia"/>
          <w:sz w:val="32"/>
          <w:szCs w:val="32"/>
        </w:rPr>
        <w:t>（内置“</w:t>
      </w:r>
      <w:r w:rsidRPr="00952D36">
        <w:rPr>
          <w:rFonts w:ascii="Times New Roman" w:eastAsia="仿宋_GB2312" w:hAnsi="Times New Roman" w:cs="Times New Roman" w:hint="eastAsia"/>
          <w:sz w:val="32"/>
          <w:szCs w:val="32"/>
        </w:rPr>
        <w:t>e</w:t>
      </w:r>
      <w:r>
        <w:rPr>
          <w:rFonts w:ascii="仿宋_GB2312" w:eastAsia="仿宋_GB2312" w:hAnsiTheme="majorEastAsia" w:hint="eastAsia"/>
          <w:sz w:val="32"/>
          <w:szCs w:val="32"/>
        </w:rPr>
        <w:t>签宝”小程序），并通过本人手机号码注册及完成实名认证；</w:t>
      </w:r>
    </w:p>
    <w:p w:rsidR="00BD3FF8" w:rsidRDefault="008207E4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（二）市民在线办理过程期间，系统将会向申请人发送“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e</w:t>
      </w:r>
      <w:r>
        <w:rPr>
          <w:rFonts w:ascii="仿宋_GB2312" w:eastAsia="仿宋_GB2312" w:hAnsiTheme="majorEastAsia" w:hint="eastAsia"/>
          <w:sz w:val="32"/>
          <w:szCs w:val="32"/>
        </w:rPr>
        <w:t>签宝”短信签名链接(以</w:t>
      </w:r>
      <w:r>
        <w:rPr>
          <w:rFonts w:ascii="Times New Roman" w:eastAsia="仿宋_GB2312" w:hAnsi="Times New Roman" w:cs="Times New Roman"/>
          <w:sz w:val="32"/>
          <w:szCs w:val="32"/>
        </w:rPr>
        <w:t>https://t.esign.cn</w:t>
      </w:r>
      <w:r>
        <w:rPr>
          <w:rFonts w:ascii="Times New Roman" w:eastAsia="仿宋_GB2312" w:hAnsi="Times New Roman" w:cs="Times New Roman"/>
          <w:sz w:val="32"/>
          <w:szCs w:val="32"/>
        </w:rPr>
        <w:t>为</w:t>
      </w:r>
      <w:r>
        <w:rPr>
          <w:rFonts w:ascii="仿宋_GB2312" w:eastAsia="仿宋_GB2312" w:hAnsiTheme="majorEastAsia" w:hint="eastAsia"/>
          <w:sz w:val="32"/>
          <w:szCs w:val="32"/>
        </w:rPr>
        <w:t>开头的链接）。为保障登记安全，请不要将验证码或签名链接告知其他人，务必认准</w:t>
      </w:r>
      <w:r>
        <w:rPr>
          <w:rFonts w:ascii="Times New Roman" w:eastAsia="仿宋_GB2312" w:hAnsi="Times New Roman" w:cs="Times New Roman"/>
          <w:sz w:val="32"/>
          <w:szCs w:val="32"/>
        </w:rPr>
        <w:t>“e</w:t>
      </w:r>
      <w:r>
        <w:rPr>
          <w:rFonts w:ascii="Times New Roman" w:eastAsia="仿宋_GB2312" w:hAnsi="Times New Roman" w:cs="Times New Roman"/>
          <w:sz w:val="32"/>
          <w:szCs w:val="32"/>
        </w:rPr>
        <w:t>签宝</w:t>
      </w:r>
      <w:r>
        <w:rPr>
          <w:rFonts w:ascii="仿宋_GB2312" w:eastAsia="仿宋_GB2312" w:hAnsiTheme="majorEastAsia" w:hint="eastAsia"/>
          <w:sz w:val="32"/>
          <w:szCs w:val="32"/>
        </w:rPr>
        <w:t>”发布渠道，切勿点击不明链接，谨防短信诈骗。</w:t>
      </w:r>
    </w:p>
    <w:p w:rsidR="00BD3FF8" w:rsidRDefault="00BD3FF8">
      <w:pPr>
        <w:spacing w:line="0" w:lineRule="atLeast"/>
        <w:jc w:val="left"/>
        <w:rPr>
          <w:rFonts w:ascii="仿宋_GB2312" w:eastAsia="仿宋_GB2312" w:hAnsiTheme="majorEastAsia"/>
          <w:sz w:val="32"/>
          <w:szCs w:val="32"/>
        </w:rPr>
      </w:pPr>
    </w:p>
    <w:p w:rsidR="00BD3FF8" w:rsidRDefault="008207E4">
      <w:pPr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附件：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仿宋_GB2312" w:eastAsia="仿宋_GB2312" w:hAnsiTheme="majorEastAsia" w:hint="eastAsia"/>
          <w:sz w:val="32"/>
          <w:szCs w:val="32"/>
        </w:rPr>
        <w:t>.</w:t>
      </w:r>
      <w:r w:rsidR="00FC3D37">
        <w:rPr>
          <w:rFonts w:ascii="仿宋_GB2312" w:eastAsia="仿宋_GB2312" w:hAnsiTheme="majorEastAsia" w:hint="eastAsia"/>
          <w:sz w:val="32"/>
          <w:szCs w:val="32"/>
        </w:rPr>
        <w:t>东莞市存量商品房变更登记</w:t>
      </w:r>
      <w:proofErr w:type="gramStart"/>
      <w:r w:rsidR="00FC3D37">
        <w:rPr>
          <w:rFonts w:ascii="仿宋_GB2312" w:eastAsia="仿宋_GB2312" w:hAnsiTheme="majorEastAsia" w:hint="eastAsia"/>
          <w:sz w:val="32"/>
          <w:szCs w:val="32"/>
        </w:rPr>
        <w:t>全程网办</w:t>
      </w:r>
      <w:proofErr w:type="gramEnd"/>
      <w:r w:rsidR="00FC3D37">
        <w:rPr>
          <w:rFonts w:ascii="仿宋_GB2312" w:eastAsia="仿宋_GB2312" w:hAnsiTheme="majorEastAsia" w:hint="eastAsia"/>
          <w:sz w:val="32"/>
          <w:szCs w:val="32"/>
        </w:rPr>
        <w:t>操作指南</w:t>
      </w:r>
    </w:p>
    <w:p w:rsidR="00BD3FF8" w:rsidRDefault="00FC3D37">
      <w:pPr>
        <w:ind w:firstLineChars="100" w:firstLine="32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ab/>
      </w:r>
      <w:r>
        <w:rPr>
          <w:rFonts w:ascii="仿宋_GB2312" w:eastAsia="仿宋_GB2312" w:hAnsiTheme="majorEastAsia" w:hint="eastAsia"/>
          <w:sz w:val="32"/>
          <w:szCs w:val="32"/>
        </w:rPr>
        <w:tab/>
      </w:r>
      <w:r>
        <w:rPr>
          <w:rFonts w:ascii="仿宋_GB2312" w:eastAsia="仿宋_GB2312" w:hAnsiTheme="majorEastAsia" w:hint="eastAsia"/>
          <w:sz w:val="32"/>
          <w:szCs w:val="32"/>
        </w:rPr>
        <w:tab/>
        <w:t xml:space="preserve">  </w:t>
      </w:r>
      <w:r w:rsidR="008207E4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8207E4">
        <w:rPr>
          <w:rFonts w:ascii="仿宋_GB2312" w:eastAsia="仿宋_GB2312" w:hAnsiTheme="majorEastAsia" w:hint="eastAsia"/>
          <w:sz w:val="32"/>
          <w:szCs w:val="32"/>
        </w:rPr>
        <w:t>.存量商品房变更登记电子签名文件模板</w:t>
      </w:r>
    </w:p>
    <w:p w:rsidR="00BD3FF8" w:rsidRDefault="00BD3FF8">
      <w:pPr>
        <w:ind w:firstLineChars="1240" w:firstLine="3968"/>
        <w:rPr>
          <w:rFonts w:ascii="仿宋_GB2312" w:eastAsia="仿宋_GB2312" w:hAnsi="宋体" w:cs="宋体"/>
          <w:sz w:val="32"/>
          <w:szCs w:val="32"/>
        </w:rPr>
      </w:pPr>
    </w:p>
    <w:p w:rsidR="00BD3FF8" w:rsidRDefault="00BD3FF8">
      <w:pPr>
        <w:ind w:firstLineChars="1240" w:firstLine="3968"/>
        <w:rPr>
          <w:rFonts w:ascii="仿宋_GB2312" w:eastAsia="仿宋_GB2312" w:hAnsi="宋体" w:cs="宋体"/>
          <w:sz w:val="32"/>
          <w:szCs w:val="32"/>
        </w:rPr>
      </w:pPr>
    </w:p>
    <w:p w:rsidR="00BD3FF8" w:rsidRDefault="00BD3FF8">
      <w:pPr>
        <w:ind w:firstLineChars="1240" w:firstLine="3968"/>
        <w:rPr>
          <w:rFonts w:ascii="仿宋_GB2312" w:eastAsia="仿宋_GB2312" w:hAnsi="宋体" w:cs="宋体"/>
          <w:sz w:val="32"/>
          <w:szCs w:val="32"/>
        </w:rPr>
      </w:pPr>
    </w:p>
    <w:p w:rsidR="00BD3FF8" w:rsidRDefault="00BD3FF8">
      <w:pPr>
        <w:rPr>
          <w:rFonts w:ascii="仿宋_GB2312" w:eastAsia="仿宋_GB2312" w:hAnsi="宋体" w:cs="宋体"/>
          <w:sz w:val="32"/>
          <w:szCs w:val="32"/>
        </w:rPr>
      </w:pPr>
    </w:p>
    <w:p w:rsidR="00952D36" w:rsidRDefault="00952D36">
      <w:pPr>
        <w:rPr>
          <w:rFonts w:ascii="仿宋_GB2312" w:eastAsia="仿宋_GB2312" w:hAnsi="宋体" w:cs="宋体"/>
          <w:sz w:val="32"/>
          <w:szCs w:val="32"/>
        </w:rPr>
      </w:pPr>
    </w:p>
    <w:p w:rsidR="00BD3FF8" w:rsidRDefault="008207E4">
      <w:pPr>
        <w:ind w:firstLineChars="1240" w:firstLine="3968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东莞市不动产登记中心            </w:t>
      </w:r>
    </w:p>
    <w:p w:rsidR="00BD3FF8" w:rsidRDefault="008207E4" w:rsidP="00952D36">
      <w:pPr>
        <w:wordWrap w:val="0"/>
        <w:ind w:right="960" w:firstLineChars="1193" w:firstLine="3818"/>
        <w:rPr>
          <w:rFonts w:ascii="Times New Roman" w:eastAsia="华康简仿宋" w:hAnsi="Times New Roman" w:cs="Times New Roman"/>
          <w:sz w:val="32"/>
          <w:szCs w:val="32"/>
        </w:rPr>
      </w:pPr>
      <w:r>
        <w:rPr>
          <w:rFonts w:ascii="Times New Roman" w:eastAsia="华康简仿宋" w:hAnsi="Times New Roman" w:cs="Times New Roman" w:hint="eastAsia"/>
          <w:sz w:val="32"/>
          <w:szCs w:val="32"/>
        </w:rPr>
        <w:t xml:space="preserve">   </w:t>
      </w:r>
      <w:r>
        <w:rPr>
          <w:rFonts w:ascii="Times New Roman" w:eastAsia="华康简仿宋" w:hAnsi="Times New Roman" w:cs="Times New Roman"/>
          <w:sz w:val="32"/>
          <w:szCs w:val="32"/>
        </w:rPr>
        <w:t>2021</w:t>
      </w:r>
      <w:r>
        <w:rPr>
          <w:rFonts w:ascii="Times New Roman" w:eastAsia="华康简仿宋" w:hAnsi="Times New Roman" w:cs="Times New Roman" w:hint="eastAsia"/>
          <w:sz w:val="32"/>
          <w:szCs w:val="32"/>
        </w:rPr>
        <w:t>年</w:t>
      </w:r>
      <w:r>
        <w:rPr>
          <w:rFonts w:ascii="Times New Roman" w:eastAsia="华康简仿宋" w:hAnsi="Times New Roman" w:cs="Times New Roman" w:hint="eastAsia"/>
          <w:sz w:val="32"/>
          <w:szCs w:val="32"/>
        </w:rPr>
        <w:t>12</w:t>
      </w:r>
      <w:r>
        <w:rPr>
          <w:rFonts w:ascii="Times New Roman" w:eastAsia="华康简仿宋" w:hAnsi="Times New Roman" w:cs="Times New Roman" w:hint="eastAsia"/>
          <w:sz w:val="32"/>
          <w:szCs w:val="32"/>
        </w:rPr>
        <w:t>月</w:t>
      </w:r>
      <w:r w:rsidR="00952D36">
        <w:rPr>
          <w:rFonts w:ascii="Times New Roman" w:eastAsia="华康简仿宋" w:hAnsi="Times New Roman" w:cs="Times New Roman" w:hint="eastAsia"/>
          <w:sz w:val="32"/>
          <w:szCs w:val="32"/>
        </w:rPr>
        <w:t>24</w:t>
      </w:r>
      <w:r>
        <w:rPr>
          <w:rFonts w:ascii="Times New Roman" w:eastAsia="华康简仿宋" w:hAnsi="Times New Roman" w:cs="Times New Roman" w:hint="eastAsia"/>
          <w:sz w:val="32"/>
          <w:szCs w:val="32"/>
        </w:rPr>
        <w:t>日</w:t>
      </w:r>
    </w:p>
    <w:p w:rsidR="00BD3FF8" w:rsidRDefault="00BD3FF8">
      <w:pPr>
        <w:rPr>
          <w:rFonts w:ascii="仿宋_GB2312" w:eastAsia="仿宋_GB2312" w:hAnsi="宋体" w:cs="宋体"/>
          <w:sz w:val="32"/>
          <w:szCs w:val="32"/>
        </w:rPr>
      </w:pPr>
    </w:p>
    <w:p w:rsidR="00BD3FF8" w:rsidRDefault="00BD3FF8">
      <w:pPr>
        <w:rPr>
          <w:rFonts w:ascii="仿宋_GB2312" w:eastAsia="仿宋_GB2312" w:hAnsi="宋体" w:cs="宋体"/>
          <w:sz w:val="32"/>
          <w:szCs w:val="32"/>
        </w:rPr>
      </w:pPr>
    </w:p>
    <w:p w:rsidR="00BD3FF8" w:rsidRDefault="008207E4">
      <w:pPr>
        <w:jc w:val="center"/>
        <w:rPr>
          <w:rFonts w:ascii="仿宋_GB2312" w:eastAsia="仿宋_GB2312" w:hAnsi="仿宋" w:cs="宋体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（技术支持联系人：周</w:t>
      </w:r>
      <w:proofErr w:type="gramStart"/>
      <w:r>
        <w:rPr>
          <w:rFonts w:ascii="仿宋_GB2312" w:eastAsia="仿宋_GB2312" w:hAnsi="仿宋" w:cs="宋体" w:hint="eastAsia"/>
          <w:sz w:val="32"/>
          <w:szCs w:val="32"/>
        </w:rPr>
        <w:t>颍</w:t>
      </w:r>
      <w:proofErr w:type="gramEnd"/>
      <w:r>
        <w:rPr>
          <w:rFonts w:ascii="仿宋_GB2312" w:eastAsia="仿宋_GB2312" w:hAnsi="仿宋" w:cs="宋体" w:hint="eastAsia"/>
          <w:sz w:val="32"/>
          <w:szCs w:val="32"/>
        </w:rPr>
        <w:t>诗,电话:</w:t>
      </w:r>
      <w:r>
        <w:rPr>
          <w:rFonts w:ascii="Times New Roman" w:eastAsia="仿宋_GB2312" w:hAnsi="Times New Roman" w:cs="Times New Roman"/>
          <w:sz w:val="32"/>
          <w:szCs w:val="32"/>
        </w:rPr>
        <w:t>26987635</w:t>
      </w:r>
      <w:r>
        <w:rPr>
          <w:rFonts w:ascii="仿宋_GB2312" w:eastAsia="仿宋_GB2312" w:hAnsi="仿宋" w:cs="宋体" w:hint="eastAsia"/>
          <w:sz w:val="32"/>
          <w:szCs w:val="32"/>
        </w:rPr>
        <w:t>）</w:t>
      </w:r>
    </w:p>
    <w:p w:rsidR="00BD3FF8" w:rsidRDefault="00BD3FF8">
      <w:pPr>
        <w:rPr>
          <w:rFonts w:ascii="仿宋_GB2312" w:eastAsia="仿宋_GB2312" w:hAnsi="仿宋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BD3FF8">
      <w:pPr>
        <w:rPr>
          <w:rFonts w:ascii="黑体" w:eastAsia="黑体" w:hAnsi="黑体" w:cs="宋体"/>
          <w:sz w:val="32"/>
          <w:szCs w:val="32"/>
        </w:rPr>
      </w:pPr>
    </w:p>
    <w:p w:rsidR="00BD3FF8" w:rsidRDefault="008207E4">
      <w:pPr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公开方式：主动公开</w:t>
      </w:r>
    </w:p>
    <w:p w:rsidR="00BD3FF8" w:rsidRDefault="008207E4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5276850" cy="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0pt;margin-top:0.7pt;height:0pt;width:415.5pt;z-index:251660288;mso-width-relative:page;mso-height-relative:page;" filled="f" stroked="t" coordsize="21600,21600" o:gfxdata="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qg7&#10;mNEAAAAEAQAADwAAAAAAAAABACAAAAAiAAAAZHJzL2Rvd25yZXYueG1sUEsBAhQAFAAAAAgAh07i&#10;QOyat9/wAQAA0wMAAA4AAAAAAAAAAQAgAAAAIAEAAGRycy9lMm9Eb2MueG1sUEsFBgAAAAAGAAYA&#10;WQEAAII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361315</wp:posOffset>
                </wp:positionV>
                <wp:extent cx="527685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0pt;margin-top:28.45pt;height:0pt;width:415.5pt;z-index:251659264;mso-width-relative:page;mso-height-relative:page;" filled="f" stroked="t" coordsize="21600,21600" o:gfxdata="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jKB4tQAAAAGAQAADwAAAAAAAAABACAAAAAiAAAAZHJzL2Rvd25yZXYueG1sUEsBAhQAFAAAAAgA&#10;h07iQAU5UufwAQAA0wMAAA4AAAAAAAAAAQAgAAAAIwEAAGRycy9lMm9Eb2MueG1sUEsFBgAAAAAG&#10;AAYAWQEAAIU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  <w:szCs w:val="32"/>
        </w:rPr>
        <w:t>东莞市不动产登记中心</w:t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 w:rsidR="00952D36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>
        <w:rPr>
          <w:rFonts w:ascii="Times New Roman" w:eastAsia="仿宋_GB2312" w:hAnsi="Times New Roman" w:cs="Times New Roman"/>
          <w:sz w:val="32"/>
          <w:szCs w:val="32"/>
        </w:rPr>
        <w:t>日印发</w:t>
      </w:r>
    </w:p>
    <w:sectPr w:rsidR="00BD3FF8" w:rsidSect="00470794">
      <w:footerReference w:type="default" r:id="rId10"/>
      <w:pgSz w:w="11906" w:h="16838"/>
      <w:pgMar w:top="1440" w:right="1800" w:bottom="1440" w:left="1800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88" w:rsidRDefault="009E1D88">
      <w:r>
        <w:separator/>
      </w:r>
    </w:p>
  </w:endnote>
  <w:endnote w:type="continuationSeparator" w:id="0">
    <w:p w:rsidR="009E1D88" w:rsidRDefault="009E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简标题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NEU-BZ-S92">
    <w:altName w:val="华文仿宋"/>
    <w:charset w:val="86"/>
    <w:family w:val="roman"/>
    <w:pitch w:val="variable"/>
    <w:sig w:usb0="E00002FF" w:usb1="5BCFECFE" w:usb2="05000016" w:usb3="00000000" w:csb0="003E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康简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92702"/>
    </w:sdtPr>
    <w:sdtEndPr/>
    <w:sdtContent>
      <w:p w:rsidR="00BD3FF8" w:rsidRDefault="008207E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794" w:rsidRPr="00470794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BD3FF8" w:rsidRDefault="00BD3F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88" w:rsidRDefault="009E1D88">
      <w:r>
        <w:separator/>
      </w:r>
    </w:p>
  </w:footnote>
  <w:footnote w:type="continuationSeparator" w:id="0">
    <w:p w:rsidR="009E1D88" w:rsidRDefault="009E1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none"/>
      <w:suff w:val="nothing"/>
      <w:lvlText w:val=""/>
      <w:lvlJc w:val="left"/>
    </w:lvl>
    <w:lvl w:ilvl="1">
      <w:numFmt w:val="decimal"/>
      <w:lvlText w:val="%2"/>
      <w:legacy w:legacy="1" w:legacySpace="0" w:legacyIndent="0"/>
      <w:lvlJc w:val="left"/>
      <w:rPr>
        <w:rFonts w:ascii="宋体" w:eastAsia="宋体" w:hint="eastAsia"/>
      </w:rPr>
    </w:lvl>
    <w:lvl w:ilvl="2">
      <w:numFmt w:val="decimal"/>
      <w:lvlText w:val="%3"/>
      <w:legacy w:legacy="1" w:legacySpace="0" w:legacyIndent="0"/>
      <w:lvlJc w:val="left"/>
      <w:rPr>
        <w:rFonts w:ascii="宋体" w:eastAsia="宋体" w:hint="eastAsia"/>
      </w:rPr>
    </w:lvl>
    <w:lvl w:ilvl="3">
      <w:numFmt w:val="decimal"/>
      <w:lvlText w:val="%4"/>
      <w:legacy w:legacy="1" w:legacySpace="0" w:legacyIndent="0"/>
      <w:lvlJc w:val="left"/>
      <w:rPr>
        <w:rFonts w:ascii="宋体" w:eastAsia="宋体" w:hint="eastAsia"/>
      </w:rPr>
    </w:lvl>
    <w:lvl w:ilvl="4">
      <w:numFmt w:val="decimal"/>
      <w:lvlText w:val="%5"/>
      <w:legacy w:legacy="1" w:legacySpace="0" w:legacyIndent="0"/>
      <w:lvlJc w:val="left"/>
      <w:rPr>
        <w:rFonts w:ascii="宋体" w:eastAsia="宋体" w:hint="eastAsia"/>
      </w:rPr>
    </w:lvl>
    <w:lvl w:ilvl="5">
      <w:numFmt w:val="decimal"/>
      <w:lvlText w:val="%6"/>
      <w:legacy w:legacy="1" w:legacySpace="0" w:legacyIndent="0"/>
      <w:lvlJc w:val="left"/>
      <w:rPr>
        <w:rFonts w:ascii="宋体" w:eastAsia="宋体" w:hint="eastAsia"/>
      </w:rPr>
    </w:lvl>
    <w:lvl w:ilvl="6">
      <w:numFmt w:val="decimal"/>
      <w:lvlText w:val="%7"/>
      <w:legacy w:legacy="1" w:legacySpace="0" w:legacyIndent="0"/>
      <w:lvlJc w:val="left"/>
      <w:rPr>
        <w:rFonts w:ascii="宋体" w:eastAsia="宋体" w:hint="eastAsia"/>
      </w:rPr>
    </w:lvl>
    <w:lvl w:ilvl="7">
      <w:numFmt w:val="decimal"/>
      <w:lvlText w:val="%8"/>
      <w:legacy w:legacy="1" w:legacySpace="0" w:legacyIndent="0"/>
      <w:lvlJc w:val="left"/>
      <w:rPr>
        <w:rFonts w:ascii="宋体" w:eastAsia="宋体" w:hint="eastAsia"/>
      </w:rPr>
    </w:lvl>
    <w:lvl w:ilvl="8">
      <w:numFmt w:val="decimal"/>
      <w:lvlText w:val="%9"/>
      <w:legacy w:legacy="1" w:legacySpace="0" w:legacyIndent="0"/>
      <w:lvlJc w:val="left"/>
      <w:rPr>
        <w:rFonts w:ascii="宋体" w:eastAsia="宋体" w:hint="eastAsia"/>
      </w:rPr>
    </w:lvl>
  </w:abstractNum>
  <w:abstractNum w:abstractNumId="1">
    <w:nsid w:val="37AC81FE"/>
    <w:multiLevelType w:val="singleLevel"/>
    <w:tmpl w:val="37AC81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34"/>
    <w:rsid w:val="00091AA6"/>
    <w:rsid w:val="000A3893"/>
    <w:rsid w:val="000E75F7"/>
    <w:rsid w:val="00106561"/>
    <w:rsid w:val="001B5977"/>
    <w:rsid w:val="002016B1"/>
    <w:rsid w:val="00282A9E"/>
    <w:rsid w:val="00354742"/>
    <w:rsid w:val="00462AF8"/>
    <w:rsid w:val="0046506F"/>
    <w:rsid w:val="00470794"/>
    <w:rsid w:val="0048044D"/>
    <w:rsid w:val="004A1415"/>
    <w:rsid w:val="004D3AF5"/>
    <w:rsid w:val="00551B40"/>
    <w:rsid w:val="00581CCC"/>
    <w:rsid w:val="005C2D96"/>
    <w:rsid w:val="005E3261"/>
    <w:rsid w:val="00645DF7"/>
    <w:rsid w:val="007310FA"/>
    <w:rsid w:val="00812C9E"/>
    <w:rsid w:val="008207E4"/>
    <w:rsid w:val="008A0278"/>
    <w:rsid w:val="0090083C"/>
    <w:rsid w:val="00952D36"/>
    <w:rsid w:val="009B6FF8"/>
    <w:rsid w:val="009E1D88"/>
    <w:rsid w:val="00A95E00"/>
    <w:rsid w:val="00AA49BC"/>
    <w:rsid w:val="00BD3FF8"/>
    <w:rsid w:val="00DD6AFC"/>
    <w:rsid w:val="00E0610C"/>
    <w:rsid w:val="00E92634"/>
    <w:rsid w:val="00ED0070"/>
    <w:rsid w:val="00F666B6"/>
    <w:rsid w:val="00F76253"/>
    <w:rsid w:val="00FC3D37"/>
    <w:rsid w:val="00FD072F"/>
    <w:rsid w:val="016C73EE"/>
    <w:rsid w:val="01F1129F"/>
    <w:rsid w:val="023E3B19"/>
    <w:rsid w:val="02763E53"/>
    <w:rsid w:val="02B14443"/>
    <w:rsid w:val="03A62616"/>
    <w:rsid w:val="04B7329C"/>
    <w:rsid w:val="05F67264"/>
    <w:rsid w:val="06156A1A"/>
    <w:rsid w:val="062461D1"/>
    <w:rsid w:val="06667A21"/>
    <w:rsid w:val="068B31EA"/>
    <w:rsid w:val="081E149E"/>
    <w:rsid w:val="08757840"/>
    <w:rsid w:val="08764FEC"/>
    <w:rsid w:val="08AC3E71"/>
    <w:rsid w:val="09526E1B"/>
    <w:rsid w:val="09B44530"/>
    <w:rsid w:val="09BC1846"/>
    <w:rsid w:val="09C978A9"/>
    <w:rsid w:val="09F00172"/>
    <w:rsid w:val="0A1E3D97"/>
    <w:rsid w:val="0C2E3B53"/>
    <w:rsid w:val="0C5608EF"/>
    <w:rsid w:val="0D1577F3"/>
    <w:rsid w:val="0D1D4A7F"/>
    <w:rsid w:val="0DA604F8"/>
    <w:rsid w:val="0E5C4EB9"/>
    <w:rsid w:val="0E7F2D90"/>
    <w:rsid w:val="0F021A67"/>
    <w:rsid w:val="0F7C1F03"/>
    <w:rsid w:val="0FD332CC"/>
    <w:rsid w:val="11112912"/>
    <w:rsid w:val="117F238B"/>
    <w:rsid w:val="12296C5C"/>
    <w:rsid w:val="125C31E2"/>
    <w:rsid w:val="14455E55"/>
    <w:rsid w:val="14F90EDD"/>
    <w:rsid w:val="15413F82"/>
    <w:rsid w:val="15FD0421"/>
    <w:rsid w:val="166527CF"/>
    <w:rsid w:val="16A253B7"/>
    <w:rsid w:val="187A02CB"/>
    <w:rsid w:val="197F7207"/>
    <w:rsid w:val="19AF23E3"/>
    <w:rsid w:val="1A11295C"/>
    <w:rsid w:val="1A415FD4"/>
    <w:rsid w:val="1A493A79"/>
    <w:rsid w:val="1A572ADA"/>
    <w:rsid w:val="1B092039"/>
    <w:rsid w:val="1BFB1BAC"/>
    <w:rsid w:val="1D1F43EB"/>
    <w:rsid w:val="1E70254B"/>
    <w:rsid w:val="1E7332D0"/>
    <w:rsid w:val="1E771170"/>
    <w:rsid w:val="21C202AD"/>
    <w:rsid w:val="21E32C83"/>
    <w:rsid w:val="224538DC"/>
    <w:rsid w:val="22693162"/>
    <w:rsid w:val="236F4595"/>
    <w:rsid w:val="23FE0CF3"/>
    <w:rsid w:val="24177E00"/>
    <w:rsid w:val="24524CBC"/>
    <w:rsid w:val="2473177B"/>
    <w:rsid w:val="247A1352"/>
    <w:rsid w:val="27B25760"/>
    <w:rsid w:val="28A63FD6"/>
    <w:rsid w:val="28CE6A12"/>
    <w:rsid w:val="290849C3"/>
    <w:rsid w:val="292F3D76"/>
    <w:rsid w:val="2A4E0986"/>
    <w:rsid w:val="2A7B721F"/>
    <w:rsid w:val="2AD30F46"/>
    <w:rsid w:val="2ADA699D"/>
    <w:rsid w:val="2B45412F"/>
    <w:rsid w:val="2BAD29A2"/>
    <w:rsid w:val="2C94767B"/>
    <w:rsid w:val="2CB51967"/>
    <w:rsid w:val="2CBB759B"/>
    <w:rsid w:val="2D420D0B"/>
    <w:rsid w:val="2E161F78"/>
    <w:rsid w:val="2E8A4FF4"/>
    <w:rsid w:val="2ECA3D98"/>
    <w:rsid w:val="2ECD2196"/>
    <w:rsid w:val="2EE172EF"/>
    <w:rsid w:val="2FCE56F6"/>
    <w:rsid w:val="30917D9D"/>
    <w:rsid w:val="30FA0BE6"/>
    <w:rsid w:val="3204257D"/>
    <w:rsid w:val="32120A07"/>
    <w:rsid w:val="32243C4E"/>
    <w:rsid w:val="322B2999"/>
    <w:rsid w:val="32CF3763"/>
    <w:rsid w:val="330A6D50"/>
    <w:rsid w:val="33D91822"/>
    <w:rsid w:val="342E3982"/>
    <w:rsid w:val="34ED2777"/>
    <w:rsid w:val="354448EB"/>
    <w:rsid w:val="35B918A5"/>
    <w:rsid w:val="36144FEB"/>
    <w:rsid w:val="37872CFD"/>
    <w:rsid w:val="37933E30"/>
    <w:rsid w:val="38AE060E"/>
    <w:rsid w:val="38FC249A"/>
    <w:rsid w:val="39654E66"/>
    <w:rsid w:val="39656554"/>
    <w:rsid w:val="397A63DF"/>
    <w:rsid w:val="39AE0FD1"/>
    <w:rsid w:val="3A3D54C8"/>
    <w:rsid w:val="3A61014E"/>
    <w:rsid w:val="3AFE6973"/>
    <w:rsid w:val="3B136E44"/>
    <w:rsid w:val="3C037675"/>
    <w:rsid w:val="3C6D1A47"/>
    <w:rsid w:val="3C81416F"/>
    <w:rsid w:val="3CB3580A"/>
    <w:rsid w:val="3D456F22"/>
    <w:rsid w:val="3DA8105B"/>
    <w:rsid w:val="3DA968BF"/>
    <w:rsid w:val="3E946194"/>
    <w:rsid w:val="3F100754"/>
    <w:rsid w:val="3F42464E"/>
    <w:rsid w:val="408970AE"/>
    <w:rsid w:val="411964DF"/>
    <w:rsid w:val="42622804"/>
    <w:rsid w:val="42A7009D"/>
    <w:rsid w:val="43A46440"/>
    <w:rsid w:val="453E4DF6"/>
    <w:rsid w:val="45DD050E"/>
    <w:rsid w:val="46C7716D"/>
    <w:rsid w:val="471B11D9"/>
    <w:rsid w:val="47897A21"/>
    <w:rsid w:val="47C67CD9"/>
    <w:rsid w:val="47CC3BE7"/>
    <w:rsid w:val="48001831"/>
    <w:rsid w:val="4A2160FB"/>
    <w:rsid w:val="4A9E57F0"/>
    <w:rsid w:val="4AE363A0"/>
    <w:rsid w:val="4B967A5E"/>
    <w:rsid w:val="4BB319FD"/>
    <w:rsid w:val="4BDD7B63"/>
    <w:rsid w:val="4C78465C"/>
    <w:rsid w:val="4C925585"/>
    <w:rsid w:val="4CB536E0"/>
    <w:rsid w:val="4CD361DE"/>
    <w:rsid w:val="4D58439D"/>
    <w:rsid w:val="4D5A7609"/>
    <w:rsid w:val="4D853304"/>
    <w:rsid w:val="4DA162F1"/>
    <w:rsid w:val="4E1C4A69"/>
    <w:rsid w:val="4E8B0ED1"/>
    <w:rsid w:val="4EAC4DBD"/>
    <w:rsid w:val="4EE10C24"/>
    <w:rsid w:val="4F5606D0"/>
    <w:rsid w:val="4FC13028"/>
    <w:rsid w:val="4FDB54AB"/>
    <w:rsid w:val="5027383D"/>
    <w:rsid w:val="50E72609"/>
    <w:rsid w:val="50FA49D3"/>
    <w:rsid w:val="51473646"/>
    <w:rsid w:val="515A486E"/>
    <w:rsid w:val="526A1518"/>
    <w:rsid w:val="52BD7846"/>
    <w:rsid w:val="53E77B17"/>
    <w:rsid w:val="53E94F8E"/>
    <w:rsid w:val="544455A5"/>
    <w:rsid w:val="54525EB0"/>
    <w:rsid w:val="551843F1"/>
    <w:rsid w:val="55341CE2"/>
    <w:rsid w:val="555C1E08"/>
    <w:rsid w:val="55BD6DEB"/>
    <w:rsid w:val="563B6D40"/>
    <w:rsid w:val="57B410E0"/>
    <w:rsid w:val="58360804"/>
    <w:rsid w:val="585B26BF"/>
    <w:rsid w:val="58A56845"/>
    <w:rsid w:val="58B5206D"/>
    <w:rsid w:val="5943558F"/>
    <w:rsid w:val="59C14986"/>
    <w:rsid w:val="59D30E75"/>
    <w:rsid w:val="5A103032"/>
    <w:rsid w:val="5A105E84"/>
    <w:rsid w:val="5A5B3E23"/>
    <w:rsid w:val="5A871B8B"/>
    <w:rsid w:val="5B5548ED"/>
    <w:rsid w:val="5BBC62A7"/>
    <w:rsid w:val="5D1F5390"/>
    <w:rsid w:val="5D250C4F"/>
    <w:rsid w:val="5D7D721B"/>
    <w:rsid w:val="5E47647E"/>
    <w:rsid w:val="5EB34ACC"/>
    <w:rsid w:val="5F616391"/>
    <w:rsid w:val="5FC57474"/>
    <w:rsid w:val="5FEE48B9"/>
    <w:rsid w:val="60006BAD"/>
    <w:rsid w:val="6002115E"/>
    <w:rsid w:val="60721B9D"/>
    <w:rsid w:val="610F4662"/>
    <w:rsid w:val="61304D90"/>
    <w:rsid w:val="61331C6D"/>
    <w:rsid w:val="6154024B"/>
    <w:rsid w:val="61870351"/>
    <w:rsid w:val="61E17635"/>
    <w:rsid w:val="6241114F"/>
    <w:rsid w:val="6256499A"/>
    <w:rsid w:val="639E310E"/>
    <w:rsid w:val="63B74694"/>
    <w:rsid w:val="642A49D0"/>
    <w:rsid w:val="64FB004D"/>
    <w:rsid w:val="65000963"/>
    <w:rsid w:val="652C4B37"/>
    <w:rsid w:val="655B3547"/>
    <w:rsid w:val="671618D7"/>
    <w:rsid w:val="67EF4234"/>
    <w:rsid w:val="686E2B42"/>
    <w:rsid w:val="6926301C"/>
    <w:rsid w:val="693D11DA"/>
    <w:rsid w:val="69AB5056"/>
    <w:rsid w:val="6ADD77B3"/>
    <w:rsid w:val="6BAA5069"/>
    <w:rsid w:val="6C6E5C8D"/>
    <w:rsid w:val="6E6D0E63"/>
    <w:rsid w:val="6EAD138D"/>
    <w:rsid w:val="6F3757D9"/>
    <w:rsid w:val="700B4EEB"/>
    <w:rsid w:val="71522A3B"/>
    <w:rsid w:val="71751029"/>
    <w:rsid w:val="71FB6670"/>
    <w:rsid w:val="72BE6E61"/>
    <w:rsid w:val="7316015B"/>
    <w:rsid w:val="7337174D"/>
    <w:rsid w:val="73C06AF0"/>
    <w:rsid w:val="73F92599"/>
    <w:rsid w:val="778F1EB4"/>
    <w:rsid w:val="77A60FFC"/>
    <w:rsid w:val="78191DBF"/>
    <w:rsid w:val="781A0BDE"/>
    <w:rsid w:val="790966EB"/>
    <w:rsid w:val="795A738E"/>
    <w:rsid w:val="79700ED0"/>
    <w:rsid w:val="7A2A0BDA"/>
    <w:rsid w:val="7A737A30"/>
    <w:rsid w:val="7B62171B"/>
    <w:rsid w:val="7BCF633F"/>
    <w:rsid w:val="7C33184F"/>
    <w:rsid w:val="7CFF2905"/>
    <w:rsid w:val="7D8F6EF2"/>
    <w:rsid w:val="7DE95571"/>
    <w:rsid w:val="7E706808"/>
    <w:rsid w:val="7EB4543C"/>
    <w:rsid w:val="7EC63FEB"/>
    <w:rsid w:val="7F5B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jc w:val="left"/>
      <w:outlineLvl w:val="0"/>
    </w:pPr>
    <w:rPr>
      <w:rFonts w:ascii="Times New Roman" w:eastAsia="黑体" w:hAnsi="Times New Roman" w:cs="Times New Roman"/>
      <w:b/>
      <w:kern w:val="0"/>
      <w:sz w:val="44"/>
      <w:szCs w:val="20"/>
    </w:rPr>
  </w:style>
  <w:style w:type="paragraph" w:styleId="2">
    <w:name w:val="heading 2"/>
    <w:next w:val="a"/>
    <w:link w:val="2Char"/>
    <w:qFormat/>
    <w:pPr>
      <w:keepNext/>
      <w:keepLines/>
      <w:autoSpaceDE w:val="0"/>
      <w:autoSpaceDN w:val="0"/>
      <w:jc w:val="distribute"/>
      <w:outlineLvl w:val="1"/>
    </w:pPr>
    <w:rPr>
      <w:rFonts w:eastAsia="华康简标题宋"/>
      <w:bCs/>
      <w:color w:val="FF0000"/>
      <w:w w:val="66"/>
      <w:sz w:val="11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="黑体"/>
      <w:b/>
      <w:sz w:val="4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eastAsia="华康简标题宋"/>
      <w:bCs/>
      <w:color w:val="FF0000"/>
      <w:w w:val="66"/>
      <w:sz w:val="11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jc w:val="left"/>
      <w:outlineLvl w:val="0"/>
    </w:pPr>
    <w:rPr>
      <w:rFonts w:ascii="Times New Roman" w:eastAsia="黑体" w:hAnsi="Times New Roman" w:cs="Times New Roman"/>
      <w:b/>
      <w:kern w:val="0"/>
      <w:sz w:val="44"/>
      <w:szCs w:val="20"/>
    </w:rPr>
  </w:style>
  <w:style w:type="paragraph" w:styleId="2">
    <w:name w:val="heading 2"/>
    <w:next w:val="a"/>
    <w:link w:val="2Char"/>
    <w:qFormat/>
    <w:pPr>
      <w:keepNext/>
      <w:keepLines/>
      <w:autoSpaceDE w:val="0"/>
      <w:autoSpaceDN w:val="0"/>
      <w:jc w:val="distribute"/>
      <w:outlineLvl w:val="1"/>
    </w:pPr>
    <w:rPr>
      <w:rFonts w:eastAsia="华康简标题宋"/>
      <w:bCs/>
      <w:color w:val="FF0000"/>
      <w:w w:val="66"/>
      <w:sz w:val="11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="黑体"/>
      <w:b/>
      <w:sz w:val="4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eastAsia="华康简标题宋"/>
      <w:bCs/>
      <w:color w:val="FF0000"/>
      <w:w w:val="66"/>
      <w:sz w:val="11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27EC13-546B-450D-AB54-42E5375E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146</Words>
  <Characters>838</Characters>
  <Application>Microsoft Office Word</Application>
  <DocSecurity>0</DocSecurity>
  <Lines>6</Lines>
  <Paragraphs>1</Paragraphs>
  <ScaleCrop>false</ScaleCrop>
  <Company>东莞市人民政府专用版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陆子琪</cp:lastModifiedBy>
  <cp:revision>12</cp:revision>
  <cp:lastPrinted>2021-07-13T01:14:00Z</cp:lastPrinted>
  <dcterms:created xsi:type="dcterms:W3CDTF">2021-07-13T00:58:00Z</dcterms:created>
  <dcterms:modified xsi:type="dcterms:W3CDTF">2021-12-24T09:28:00Z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4AA1EF33205DDD916A34D5608631B70F</vt:lpwstr>
  </property>
</Properties>
</file>